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C5" w:rsidRPr="00F067C5" w:rsidRDefault="00F067C5" w:rsidP="00F067C5">
      <w:r w:rsidRPr="00F067C5">
        <w:t>Contract number: HJ5241</w:t>
      </w:r>
    </w:p>
    <w:p w:rsidR="00F067C5" w:rsidRPr="00F067C5" w:rsidRDefault="00F067C5" w:rsidP="00F067C5">
      <w:r w:rsidRPr="00F067C5">
        <w:t>Date of registering the contract: 15</w:t>
      </w:r>
      <w:r w:rsidRPr="00F067C5">
        <w:rPr>
          <w:vertAlign w:val="superscript"/>
        </w:rPr>
        <w:t>th</w:t>
      </w:r>
      <w:r w:rsidRPr="00F067C5">
        <w:t> of April 2011</w:t>
      </w:r>
    </w:p>
    <w:p w:rsidR="00F067C5" w:rsidRPr="00F067C5" w:rsidRDefault="00F067C5" w:rsidP="00F067C5">
      <w:r w:rsidRPr="00F067C5">
        <w:t>This annual maintenance service contract has been entered into between GL Technologies, termed as the service provider with office address at:</w:t>
      </w:r>
    </w:p>
    <w:p w:rsidR="00F067C5" w:rsidRPr="00F067C5" w:rsidRDefault="00F067C5" w:rsidP="00F067C5">
      <w:r w:rsidRPr="00F067C5">
        <w:t>56 Jane Eye Road</w:t>
      </w:r>
      <w:r w:rsidRPr="00F067C5">
        <w:br/>
        <w:t>California, Los Angeles 9401</w:t>
      </w:r>
    </w:p>
    <w:p w:rsidR="00F067C5" w:rsidRPr="00F067C5" w:rsidRDefault="00F067C5" w:rsidP="00F067C5">
      <w:r w:rsidRPr="00F067C5">
        <w:t>And Lily Limited termed as the client with office address at:</w:t>
      </w:r>
    </w:p>
    <w:p w:rsidR="00F067C5" w:rsidRPr="00F067C5" w:rsidRDefault="00F067C5" w:rsidP="00F067C5">
      <w:r w:rsidRPr="00F067C5">
        <w:t>52 Rock High Road,</w:t>
      </w:r>
    </w:p>
    <w:p w:rsidR="00F067C5" w:rsidRPr="00F067C5" w:rsidRDefault="00F067C5" w:rsidP="00F067C5">
      <w:r w:rsidRPr="00F067C5">
        <w:t>California, Los Angeles 9403.</w:t>
      </w:r>
    </w:p>
    <w:p w:rsidR="00F067C5" w:rsidRPr="00F067C5" w:rsidRDefault="00F067C5" w:rsidP="00F067C5">
      <w:r w:rsidRPr="00F067C5">
        <w:t>To provide maintenance service of all the office computers of Lily Limited on an annual basis.</w:t>
      </w:r>
    </w:p>
    <w:p w:rsidR="00F067C5" w:rsidRPr="00F067C5" w:rsidRDefault="00F067C5" w:rsidP="00F067C5">
      <w:r w:rsidRPr="00F067C5">
        <w:br/>
      </w:r>
    </w:p>
    <w:p w:rsidR="00F067C5" w:rsidRPr="00F067C5" w:rsidRDefault="00F067C5" w:rsidP="00F067C5">
      <w:r w:rsidRPr="00F067C5">
        <w:t>There are few terms and conditions that both the parties have to agree to:</w:t>
      </w:r>
    </w:p>
    <w:p w:rsidR="00F067C5" w:rsidRPr="00F067C5" w:rsidRDefault="00F067C5" w:rsidP="00F067C5">
      <w:pPr>
        <w:numPr>
          <w:ilvl w:val="0"/>
          <w:numId w:val="1"/>
        </w:numPr>
      </w:pPr>
      <w:r w:rsidRPr="00F067C5">
        <w:t>The service maintenance fees to be paid to the service provider is $2000 for servicing of fifty computers.</w:t>
      </w:r>
    </w:p>
    <w:p w:rsidR="00F067C5" w:rsidRPr="00F067C5" w:rsidRDefault="00F067C5" w:rsidP="00F067C5">
      <w:pPr>
        <w:numPr>
          <w:ilvl w:val="0"/>
          <w:numId w:val="1"/>
        </w:numPr>
      </w:pPr>
      <w:r w:rsidRPr="00F067C5">
        <w:t>The service has to be provided at least three times every week and during office hours.</w:t>
      </w:r>
    </w:p>
    <w:p w:rsidR="00F067C5" w:rsidRPr="00F067C5" w:rsidRDefault="00F067C5" w:rsidP="00F067C5">
      <w:pPr>
        <w:numPr>
          <w:ilvl w:val="0"/>
          <w:numId w:val="1"/>
        </w:numPr>
      </w:pPr>
      <w:r w:rsidRPr="00F067C5">
        <w:t>The contract is valid till 14</w:t>
      </w:r>
      <w:r w:rsidRPr="00F067C5">
        <w:rPr>
          <w:vertAlign w:val="superscript"/>
        </w:rPr>
        <w:t>th</w:t>
      </w:r>
      <w:r w:rsidRPr="00F067C5">
        <w:t> of April 2015. Either of the parties can cancel the contract prior to the expiry date before which they need to serve a notice period of one month. Renewal of the contract is at the discretion of both the parties.</w:t>
      </w:r>
    </w:p>
    <w:p w:rsidR="00F067C5" w:rsidRPr="00F067C5" w:rsidRDefault="00F067C5" w:rsidP="00F067C5">
      <w:pPr>
        <w:numPr>
          <w:ilvl w:val="0"/>
          <w:numId w:val="1"/>
        </w:numPr>
      </w:pPr>
      <w:r w:rsidRPr="00F067C5">
        <w:t>The service should be provided by certified hardware engineers.</w:t>
      </w:r>
    </w:p>
    <w:p w:rsidR="00F067C5" w:rsidRPr="00F067C5" w:rsidRDefault="00F067C5" w:rsidP="00F067C5">
      <w:r w:rsidRPr="00F067C5">
        <w:t>Signature of service provider:                                                Signature of client:</w:t>
      </w:r>
    </w:p>
    <w:p w:rsidR="00F067C5" w:rsidRPr="00F067C5" w:rsidRDefault="00F067C5" w:rsidP="00F067C5">
      <w:r w:rsidRPr="00F067C5">
        <w:t>Harry Clinton                                                                                 Bruce Woo</w:t>
      </w:r>
    </w:p>
    <w:p w:rsidR="00F067C5" w:rsidRPr="00F067C5" w:rsidRDefault="00F067C5" w:rsidP="00F067C5">
      <w:r w:rsidRPr="00F067C5">
        <w:t>(On behalf of GL Technologies)                                            (CEO, Lily Limited)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FD7"/>
    <w:multiLevelType w:val="multilevel"/>
    <w:tmpl w:val="1BA6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C5"/>
    <w:rsid w:val="00AE20E4"/>
    <w:rsid w:val="00F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30246-EA2F-4A40-AE91-8B7AC81A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2013-06-03T07:19:00Z</dcterms:created>
  <dcterms:modified xsi:type="dcterms:W3CDTF">2013-06-03T07:20:00Z</dcterms:modified>
</cp:coreProperties>
</file>